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3B" w:rsidRDefault="008D3D3B" w:rsidP="008D3D3B">
      <w:pPr>
        <w:shd w:val="clear" w:color="auto" w:fill="FFFFFF"/>
        <w:spacing w:before="90" w:after="9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Формирование ключевых компетенций, применяемых</w:t>
      </w:r>
      <w:r w:rsidRPr="008D3D3B">
        <w:rPr>
          <w:rFonts w:ascii="Times New Roman" w:eastAsia="Times New Roman" w:hAnsi="Times New Roman" w:cs="Times New Roman"/>
          <w:b/>
          <w:bCs/>
          <w:sz w:val="28"/>
          <w:szCs w:val="28"/>
          <w:lang w:eastAsia="ru-RU"/>
        </w:rPr>
        <w:t xml:space="preserve"> на уроках русского языка и литературы в старших классах</w:t>
      </w:r>
    </w:p>
    <w:p w:rsidR="008D3D3B" w:rsidRPr="00FA7CF3" w:rsidRDefault="008D3D3B" w:rsidP="008D3D3B">
      <w:pPr>
        <w:shd w:val="clear" w:color="auto" w:fill="FFFFFF"/>
        <w:spacing w:before="90" w:after="90" w:line="240" w:lineRule="auto"/>
        <w:jc w:val="center"/>
        <w:rPr>
          <w:rFonts w:ascii="Verdana" w:eastAsia="Times New Roman" w:hAnsi="Verdana" w:cs="Times New Roman"/>
          <w:sz w:val="28"/>
          <w:szCs w:val="28"/>
          <w:lang w:eastAsia="ru-RU"/>
        </w:rPr>
      </w:pP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Русский язык и литература – особые предметы в школе. Именно на них ложится основная нагрузка по подготовке детей к жизни в современном мире,  умению ориентироваться в современных процессах, умению действовать не только в учебной, но и иных сферах деятельности. Однако следует  признать, что знания, полученные в школе, далеки от жизни, не носят практического характера, не могут выручить в сложной жизненной ситуации. Выпускники не владеют процедурами понимания себя, своего жизненного контекста, среды, приемами сложных и многомерных коммуникаций.</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Стандарты второго поколения нацеливают нас на то, чтобы мы уходили от академического обучения, то есть учили детей не просто работать с информацией, проводить стереотипные действия, кое-как анализировать самостоятельно описанную картину, а владеть навыками целостного творческого анализа, выдвигать гипотезы, проверять их. </w:t>
      </w:r>
    </w:p>
    <w:p w:rsidR="008D3D3B" w:rsidRPr="00FA7CF3" w:rsidRDefault="008D3D3B" w:rsidP="008D3D3B">
      <w:pPr>
        <w:shd w:val="clear" w:color="auto" w:fill="FFFFFF"/>
        <w:spacing w:after="0" w:line="240" w:lineRule="auto"/>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xml:space="preserve">          Именно поэтому основой массовой школы должен стать </w:t>
      </w:r>
      <w:proofErr w:type="spellStart"/>
      <w:r w:rsidRPr="00FA7CF3">
        <w:rPr>
          <w:rFonts w:ascii="Verdana" w:eastAsia="Times New Roman" w:hAnsi="Verdana" w:cs="Times New Roman"/>
          <w:sz w:val="28"/>
          <w:szCs w:val="28"/>
          <w:lang w:eastAsia="ru-RU"/>
        </w:rPr>
        <w:t>деятельностно-компетентностный</w:t>
      </w:r>
      <w:proofErr w:type="spellEnd"/>
      <w:r w:rsidRPr="00FA7CF3">
        <w:rPr>
          <w:rFonts w:ascii="Verdana" w:eastAsia="Times New Roman" w:hAnsi="Verdana" w:cs="Times New Roman"/>
          <w:sz w:val="28"/>
          <w:szCs w:val="28"/>
          <w:lang w:eastAsia="ru-RU"/>
        </w:rPr>
        <w:t xml:space="preserve"> подход, включающий развитие ключевых и предметных компетенций.</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w:t>
      </w:r>
      <w:r w:rsidRPr="00FA7CF3">
        <w:rPr>
          <w:rFonts w:ascii="Verdana" w:eastAsia="Times New Roman" w:hAnsi="Verdana" w:cs="Times New Roman"/>
          <w:b/>
          <w:bCs/>
          <w:sz w:val="28"/>
          <w:szCs w:val="28"/>
          <w:lang w:eastAsia="ru-RU"/>
        </w:rPr>
        <w:t>К базовым, ключевым компетентностям относятся:</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b/>
          <w:bCs/>
          <w:i/>
          <w:iCs/>
          <w:sz w:val="28"/>
          <w:szCs w:val="28"/>
          <w:lang w:eastAsia="ru-RU"/>
        </w:rPr>
        <w:t xml:space="preserve">- </w:t>
      </w:r>
      <w:proofErr w:type="gramStart"/>
      <w:r w:rsidRPr="00FA7CF3">
        <w:rPr>
          <w:rFonts w:ascii="Verdana" w:eastAsia="Times New Roman" w:hAnsi="Verdana" w:cs="Times New Roman"/>
          <w:b/>
          <w:bCs/>
          <w:i/>
          <w:iCs/>
          <w:sz w:val="28"/>
          <w:szCs w:val="28"/>
          <w:lang w:eastAsia="ru-RU"/>
        </w:rPr>
        <w:t>информационная</w:t>
      </w:r>
      <w:proofErr w:type="gramEnd"/>
      <w:r w:rsidRPr="00FA7CF3">
        <w:rPr>
          <w:rFonts w:ascii="Verdana" w:eastAsia="Times New Roman" w:hAnsi="Verdana" w:cs="Times New Roman"/>
          <w:b/>
          <w:bCs/>
          <w:i/>
          <w:iCs/>
          <w:sz w:val="28"/>
          <w:szCs w:val="28"/>
          <w:lang w:eastAsia="ru-RU"/>
        </w:rPr>
        <w:t xml:space="preserve"> – </w:t>
      </w:r>
      <w:r w:rsidRPr="00FA7CF3">
        <w:rPr>
          <w:rFonts w:ascii="Verdana" w:eastAsia="Times New Roman" w:hAnsi="Verdana" w:cs="Times New Roman"/>
          <w:sz w:val="28"/>
          <w:szCs w:val="28"/>
          <w:lang w:eastAsia="ru-RU"/>
        </w:rPr>
        <w:t>(умение искать, анализировать, преобразовывать, применять информацию для решения проблем)</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b/>
          <w:bCs/>
          <w:i/>
          <w:iCs/>
          <w:sz w:val="28"/>
          <w:szCs w:val="28"/>
          <w:lang w:eastAsia="ru-RU"/>
        </w:rPr>
        <w:t>-</w:t>
      </w:r>
      <w:proofErr w:type="gramStart"/>
      <w:r w:rsidRPr="00FA7CF3">
        <w:rPr>
          <w:rFonts w:ascii="Verdana" w:eastAsia="Times New Roman" w:hAnsi="Verdana" w:cs="Times New Roman"/>
          <w:b/>
          <w:bCs/>
          <w:i/>
          <w:iCs/>
          <w:sz w:val="28"/>
          <w:szCs w:val="28"/>
          <w:lang w:eastAsia="ru-RU"/>
        </w:rPr>
        <w:t>коммуникативная</w:t>
      </w:r>
      <w:proofErr w:type="gramEnd"/>
      <w:r w:rsidRPr="00FA7CF3">
        <w:rPr>
          <w:rFonts w:ascii="Verdana" w:eastAsia="Times New Roman" w:hAnsi="Verdana" w:cs="Times New Roman"/>
          <w:b/>
          <w:bCs/>
          <w:i/>
          <w:iCs/>
          <w:sz w:val="28"/>
          <w:szCs w:val="28"/>
          <w:lang w:eastAsia="ru-RU"/>
        </w:rPr>
        <w:t> </w:t>
      </w:r>
      <w:r w:rsidRPr="00FA7CF3">
        <w:rPr>
          <w:rFonts w:ascii="Verdana" w:eastAsia="Times New Roman" w:hAnsi="Verdana" w:cs="Times New Roman"/>
          <w:sz w:val="28"/>
          <w:szCs w:val="28"/>
          <w:lang w:eastAsia="ru-RU"/>
        </w:rPr>
        <w:t>(умение эффективно сотрудничать с другими людьми)</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b/>
          <w:bCs/>
          <w:i/>
          <w:iCs/>
          <w:sz w:val="28"/>
          <w:szCs w:val="28"/>
          <w:lang w:eastAsia="ru-RU"/>
        </w:rPr>
        <w:t>- самоорганизация </w:t>
      </w:r>
      <w:r w:rsidRPr="00FA7CF3">
        <w:rPr>
          <w:rFonts w:ascii="Verdana" w:eastAsia="Times New Roman" w:hAnsi="Verdana" w:cs="Times New Roman"/>
          <w:sz w:val="28"/>
          <w:szCs w:val="28"/>
          <w:lang w:eastAsia="ru-RU"/>
        </w:rPr>
        <w:t>(умение ставить цели, планировать, ответственно относиться к здоровью, полноценно использовать личностные ресурсы)</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b/>
          <w:bCs/>
          <w:i/>
          <w:iCs/>
          <w:sz w:val="28"/>
          <w:szCs w:val="28"/>
          <w:lang w:eastAsia="ru-RU"/>
        </w:rPr>
        <w:t>- самообразование </w:t>
      </w:r>
      <w:r w:rsidRPr="00FA7CF3">
        <w:rPr>
          <w:rFonts w:ascii="Verdana" w:eastAsia="Times New Roman" w:hAnsi="Verdana" w:cs="Times New Roman"/>
          <w:sz w:val="28"/>
          <w:szCs w:val="28"/>
          <w:lang w:eastAsia="ru-RU"/>
        </w:rPr>
        <w:t>(готовность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xml:space="preserve"> Компетентности относятся к </w:t>
      </w:r>
      <w:proofErr w:type="gramStart"/>
      <w:r w:rsidRPr="00FA7CF3">
        <w:rPr>
          <w:rFonts w:ascii="Verdana" w:eastAsia="Times New Roman" w:hAnsi="Verdana" w:cs="Times New Roman"/>
          <w:sz w:val="28"/>
          <w:szCs w:val="28"/>
          <w:lang w:eastAsia="ru-RU"/>
        </w:rPr>
        <w:t>ключевым</w:t>
      </w:r>
      <w:proofErr w:type="gramEnd"/>
      <w:r w:rsidRPr="00FA7CF3">
        <w:rPr>
          <w:rFonts w:ascii="Verdana" w:eastAsia="Times New Roman" w:hAnsi="Verdana" w:cs="Times New Roman"/>
          <w:sz w:val="28"/>
          <w:szCs w:val="28"/>
          <w:lang w:eastAsia="ru-RU"/>
        </w:rPr>
        <w:t>, если овладение ими позволяет решать различные проблемы в повседневной, профессиональной и социальной жизни.</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Исходя из вышесказанного, </w:t>
      </w:r>
      <w:r w:rsidRPr="00FA7CF3">
        <w:rPr>
          <w:rFonts w:ascii="Verdana" w:eastAsia="Times New Roman" w:hAnsi="Verdana" w:cs="Times New Roman"/>
          <w:b/>
          <w:bCs/>
          <w:sz w:val="28"/>
          <w:szCs w:val="28"/>
          <w:lang w:eastAsia="ru-RU"/>
        </w:rPr>
        <w:t>мы должны с вами  способствовать решению</w:t>
      </w:r>
      <w:r w:rsidRPr="00FA7CF3">
        <w:rPr>
          <w:rFonts w:ascii="Verdana" w:eastAsia="Times New Roman" w:hAnsi="Verdana" w:cs="Times New Roman"/>
          <w:sz w:val="28"/>
          <w:szCs w:val="28"/>
          <w:lang w:eastAsia="ru-RU"/>
        </w:rPr>
        <w:t> следующих методических задач:</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lastRenderedPageBreak/>
        <w:t> - формировать навыки самостоятельной работы с учебным материалом с использованием новых информационных технологий;</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xml:space="preserve"> - формировать навыки самообразования, развивать способности к академической мобильности </w:t>
      </w:r>
      <w:proofErr w:type="gramStart"/>
      <w:r w:rsidRPr="00FA7CF3">
        <w:rPr>
          <w:rFonts w:ascii="Verdana" w:eastAsia="Times New Roman" w:hAnsi="Verdana" w:cs="Times New Roman"/>
          <w:sz w:val="28"/>
          <w:szCs w:val="28"/>
          <w:lang w:eastAsia="ru-RU"/>
        </w:rPr>
        <w:t>обучающихся</w:t>
      </w:r>
      <w:proofErr w:type="gramEnd"/>
      <w:r w:rsidRPr="00FA7CF3">
        <w:rPr>
          <w:rFonts w:ascii="Verdana" w:eastAsia="Times New Roman" w:hAnsi="Verdana" w:cs="Times New Roman"/>
          <w:sz w:val="28"/>
          <w:szCs w:val="28"/>
          <w:lang w:eastAsia="ru-RU"/>
        </w:rPr>
        <w:t>;</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формировать умения и навыки критического мышления в условиях с большим объемом информации;</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xml:space="preserve"> - формировать навыки работать в команде, так как идея </w:t>
      </w:r>
      <w:proofErr w:type="spellStart"/>
      <w:r w:rsidRPr="00FA7CF3">
        <w:rPr>
          <w:rFonts w:ascii="Verdana" w:eastAsia="Times New Roman" w:hAnsi="Verdana" w:cs="Times New Roman"/>
          <w:sz w:val="28"/>
          <w:szCs w:val="28"/>
          <w:lang w:eastAsia="ru-RU"/>
        </w:rPr>
        <w:t>деятельностного</w:t>
      </w:r>
      <w:proofErr w:type="spellEnd"/>
      <w:r w:rsidRPr="00FA7CF3">
        <w:rPr>
          <w:rFonts w:ascii="Verdana" w:eastAsia="Times New Roman" w:hAnsi="Verdana" w:cs="Times New Roman"/>
          <w:sz w:val="28"/>
          <w:szCs w:val="28"/>
          <w:lang w:eastAsia="ru-RU"/>
        </w:rPr>
        <w:t xml:space="preserve"> подхода заложена в парной и групповой формах работы</w:t>
      </w:r>
      <w:proofErr w:type="gramStart"/>
      <w:r w:rsidRPr="00FA7CF3">
        <w:rPr>
          <w:rFonts w:ascii="Verdana" w:eastAsia="Times New Roman" w:hAnsi="Verdana" w:cs="Times New Roman"/>
          <w:sz w:val="28"/>
          <w:szCs w:val="28"/>
          <w:lang w:eastAsia="ru-RU"/>
        </w:rPr>
        <w:t>. ;</w:t>
      </w:r>
      <w:proofErr w:type="gramEnd"/>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proofErr w:type="gramStart"/>
      <w:r w:rsidRPr="00FA7CF3">
        <w:rPr>
          <w:rFonts w:ascii="Verdana" w:eastAsia="Times New Roman" w:hAnsi="Verdana" w:cs="Times New Roman"/>
          <w:sz w:val="28"/>
          <w:szCs w:val="28"/>
          <w:lang w:eastAsia="ru-RU"/>
        </w:rPr>
        <w:t>(при организации групповых форм работы создаются комфортные условия для развития любого ребенка, снижается уровень тревожности.</w:t>
      </w:r>
      <w:proofErr w:type="gramEnd"/>
      <w:r w:rsidRPr="00FA7CF3">
        <w:rPr>
          <w:rFonts w:ascii="Verdana" w:eastAsia="Times New Roman" w:hAnsi="Verdana" w:cs="Times New Roman"/>
          <w:sz w:val="28"/>
          <w:szCs w:val="28"/>
          <w:lang w:eastAsia="ru-RU"/>
        </w:rPr>
        <w:t xml:space="preserve"> </w:t>
      </w:r>
      <w:proofErr w:type="gramStart"/>
      <w:r w:rsidRPr="00FA7CF3">
        <w:rPr>
          <w:rFonts w:ascii="Verdana" w:eastAsia="Times New Roman" w:hAnsi="Verdana" w:cs="Times New Roman"/>
          <w:sz w:val="28"/>
          <w:szCs w:val="28"/>
          <w:lang w:eastAsia="ru-RU"/>
        </w:rPr>
        <w:t>Зажатые дети раскрываются, появляется уверенность в себе и как результат радость от совместной работы)</w:t>
      </w:r>
      <w:proofErr w:type="gramEnd"/>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развивать умение формулировать задачу и кооперативно ее решать;</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формировать навыки самоконтроля.</w:t>
      </w:r>
    </w:p>
    <w:p w:rsidR="008D3D3B" w:rsidRPr="00FA7CF3" w:rsidRDefault="008D3D3B" w:rsidP="008D3D3B">
      <w:pPr>
        <w:shd w:val="clear" w:color="auto" w:fill="FFFFFF"/>
        <w:spacing w:after="0" w:line="240" w:lineRule="auto"/>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Кроме общих компетенций  есть специальные для русского языка и литературы. В стандартах второго поколения они предусматриваются программой после каждого раздела или темы.</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Речь, конечно,  идет не о полной замене существующего содержания общего образования, а о смещении акцентов в оценке значимости тех или иных результатов массового школьного образования. Обучение сегодня нельзя сводить к овладению простой комбинацией сведений и навыков. Учебный материал должен решать не только учебные задачи.</w:t>
      </w:r>
    </w:p>
    <w:p w:rsidR="00EF134F" w:rsidRPr="00FA7CF3" w:rsidRDefault="00EF134F" w:rsidP="008D3D3B">
      <w:pPr>
        <w:shd w:val="clear" w:color="auto" w:fill="FFFFFF"/>
        <w:spacing w:after="0" w:line="240" w:lineRule="auto"/>
        <w:ind w:firstLine="708"/>
        <w:rPr>
          <w:rFonts w:ascii="Verdana" w:eastAsia="Times New Roman" w:hAnsi="Verdana" w:cs="Times New Roman"/>
          <w:b/>
          <w:bCs/>
          <w:sz w:val="28"/>
          <w:szCs w:val="28"/>
          <w:lang w:eastAsia="ru-RU"/>
        </w:rPr>
      </w:pPr>
    </w:p>
    <w:p w:rsidR="008D3D3B" w:rsidRPr="00FA7CF3" w:rsidRDefault="008D3D3B" w:rsidP="008D3D3B">
      <w:pPr>
        <w:shd w:val="clear" w:color="auto" w:fill="FFFFFF"/>
        <w:spacing w:after="0" w:line="240" w:lineRule="auto"/>
        <w:ind w:firstLine="708"/>
        <w:rPr>
          <w:rFonts w:ascii="Verdana" w:eastAsia="Times New Roman" w:hAnsi="Verdana" w:cs="Times New Roman"/>
          <w:bCs/>
          <w:sz w:val="28"/>
          <w:szCs w:val="28"/>
          <w:lang w:eastAsia="ru-RU"/>
        </w:rPr>
      </w:pPr>
      <w:r w:rsidRPr="00FA7CF3">
        <w:rPr>
          <w:rFonts w:ascii="Verdana" w:eastAsia="Times New Roman" w:hAnsi="Verdana" w:cs="Times New Roman"/>
          <w:bCs/>
          <w:sz w:val="28"/>
          <w:szCs w:val="28"/>
          <w:lang w:eastAsia="ru-RU"/>
        </w:rPr>
        <w:t>В чём же разница между</w:t>
      </w:r>
      <w:r w:rsidRPr="00FA7CF3">
        <w:rPr>
          <w:rFonts w:ascii="Verdana" w:eastAsia="Times New Roman" w:hAnsi="Verdana" w:cs="Times New Roman"/>
          <w:sz w:val="28"/>
          <w:szCs w:val="28"/>
          <w:lang w:eastAsia="ru-RU"/>
        </w:rPr>
        <w:t> </w:t>
      </w:r>
      <w:r w:rsidRPr="00FA7CF3">
        <w:rPr>
          <w:rFonts w:ascii="Verdana" w:eastAsia="Times New Roman" w:hAnsi="Verdana" w:cs="Times New Roman"/>
          <w:bCs/>
          <w:sz w:val="28"/>
          <w:szCs w:val="28"/>
          <w:lang w:eastAsia="ru-RU"/>
        </w:rPr>
        <w:t xml:space="preserve">традиционным и </w:t>
      </w:r>
      <w:proofErr w:type="spellStart"/>
      <w:r w:rsidRPr="00FA7CF3">
        <w:rPr>
          <w:rFonts w:ascii="Verdana" w:eastAsia="Times New Roman" w:hAnsi="Verdana" w:cs="Times New Roman"/>
          <w:bCs/>
          <w:sz w:val="28"/>
          <w:szCs w:val="28"/>
          <w:lang w:eastAsia="ru-RU"/>
        </w:rPr>
        <w:t>деятельностно-компетентностным</w:t>
      </w:r>
      <w:proofErr w:type="spellEnd"/>
      <w:r w:rsidRPr="00FA7CF3">
        <w:rPr>
          <w:rFonts w:ascii="Verdana" w:eastAsia="Times New Roman" w:hAnsi="Verdana" w:cs="Times New Roman"/>
          <w:bCs/>
          <w:sz w:val="28"/>
          <w:szCs w:val="28"/>
          <w:lang w:eastAsia="ru-RU"/>
        </w:rPr>
        <w:t xml:space="preserve"> подходом</w:t>
      </w:r>
    </w:p>
    <w:p w:rsidR="00EF134F" w:rsidRPr="00FA7CF3" w:rsidRDefault="00EF134F" w:rsidP="008D3D3B">
      <w:pPr>
        <w:shd w:val="clear" w:color="auto" w:fill="FFFFFF"/>
        <w:spacing w:after="0" w:line="240" w:lineRule="auto"/>
        <w:ind w:firstLine="708"/>
        <w:rPr>
          <w:rFonts w:ascii="Verdana" w:eastAsia="Times New Roman" w:hAnsi="Verdana" w:cs="Times New Roman"/>
          <w:sz w:val="28"/>
          <w:szCs w:val="28"/>
          <w:lang w:eastAsia="ru-RU"/>
        </w:rPr>
      </w:pPr>
    </w:p>
    <w:p w:rsidR="008D3D3B" w:rsidRPr="00FA7CF3" w:rsidRDefault="008D3D3B" w:rsidP="008D3D3B">
      <w:pPr>
        <w:shd w:val="clear" w:color="auto" w:fill="FFFFFF"/>
        <w:spacing w:after="0" w:line="240" w:lineRule="auto"/>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w:t>
      </w:r>
    </w:p>
    <w:tbl>
      <w:tblPr>
        <w:tblW w:w="0" w:type="auto"/>
        <w:tblInd w:w="15" w:type="dxa"/>
        <w:shd w:val="clear" w:color="auto" w:fill="FFFFFF"/>
        <w:tblCellMar>
          <w:left w:w="0" w:type="dxa"/>
          <w:right w:w="0" w:type="dxa"/>
        </w:tblCellMar>
        <w:tblLook w:val="04A0" w:firstRow="1" w:lastRow="0" w:firstColumn="1" w:lastColumn="0" w:noHBand="0" w:noVBand="1"/>
      </w:tblPr>
      <w:tblGrid>
        <w:gridCol w:w="4503"/>
        <w:gridCol w:w="4819"/>
      </w:tblGrid>
      <w:tr w:rsidR="008D3D3B" w:rsidRPr="00FA7CF3" w:rsidTr="008D3D3B">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after="0" w:line="240" w:lineRule="auto"/>
              <w:rPr>
                <w:rFonts w:ascii="Verdana" w:eastAsia="Times New Roman" w:hAnsi="Verdana" w:cs="Times New Roman"/>
                <w:color w:val="000000"/>
                <w:sz w:val="28"/>
                <w:szCs w:val="28"/>
                <w:lang w:eastAsia="ru-RU"/>
              </w:rPr>
            </w:pPr>
            <w:r w:rsidRPr="00FA7CF3">
              <w:rPr>
                <w:rFonts w:ascii="Verdana" w:eastAsia="Times New Roman" w:hAnsi="Verdana" w:cs="Times New Roman"/>
                <w:bCs/>
                <w:color w:val="000000"/>
                <w:sz w:val="28"/>
                <w:szCs w:val="28"/>
                <w:lang w:eastAsia="ru-RU"/>
              </w:rPr>
              <w:t>Традиционное обучение (подход, основанный на знаниях)</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after="0" w:line="240" w:lineRule="auto"/>
              <w:rPr>
                <w:rFonts w:ascii="Verdana" w:eastAsia="Times New Roman" w:hAnsi="Verdana" w:cs="Times New Roman"/>
                <w:color w:val="000000"/>
                <w:sz w:val="28"/>
                <w:szCs w:val="28"/>
                <w:lang w:eastAsia="ru-RU"/>
              </w:rPr>
            </w:pPr>
            <w:r w:rsidRPr="00FA7CF3">
              <w:rPr>
                <w:rFonts w:ascii="Verdana" w:eastAsia="Times New Roman" w:hAnsi="Verdana" w:cs="Times New Roman"/>
                <w:bCs/>
                <w:color w:val="000000"/>
                <w:sz w:val="28"/>
                <w:szCs w:val="28"/>
                <w:lang w:eastAsia="ru-RU"/>
              </w:rPr>
              <w:t>Новые реалии системы образования (</w:t>
            </w:r>
            <w:proofErr w:type="spellStart"/>
            <w:r w:rsidRPr="00FA7CF3">
              <w:rPr>
                <w:rFonts w:ascii="Verdana" w:eastAsia="Times New Roman" w:hAnsi="Verdana" w:cs="Times New Roman"/>
                <w:bCs/>
                <w:color w:val="000000"/>
                <w:sz w:val="28"/>
                <w:szCs w:val="28"/>
                <w:lang w:eastAsia="ru-RU"/>
              </w:rPr>
              <w:t>компетентностный</w:t>
            </w:r>
            <w:proofErr w:type="spellEnd"/>
            <w:r w:rsidRPr="00FA7CF3">
              <w:rPr>
                <w:rFonts w:ascii="Verdana" w:eastAsia="Times New Roman" w:hAnsi="Verdana" w:cs="Times New Roman"/>
                <w:bCs/>
                <w:color w:val="000000"/>
                <w:sz w:val="28"/>
                <w:szCs w:val="28"/>
                <w:lang w:eastAsia="ru-RU"/>
              </w:rPr>
              <w:t xml:space="preserve"> подход)</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Процесс передачи знаний</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Процесс приобретения</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Что объясняем, то и спрашиваем. Заданный результат предполагает точное воспроизведение образца, успешность определяется сопоставлением эталоном.</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Эталон не задается. Обучение и проверка ведутся на нестандартных задачах. Готовность к продуктивному самостоятельному действию на следующем этапе.</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lastRenderedPageBreak/>
              <w:t>Традиционная 5-ти балльная шкала. Для учителя схема "выполнено – не выполнено” Такая система оценивания не стимулирует к решению нестандартных задач, так как их невозможно оценить однозначно</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"Портфель достижений ученика”, накопительные системы оценивания как инструмент для предоставления учеником себя своих достижений вне школы</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Педагогики требований. Для успешного ученика предполагается сочетание активности и послушности</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Педагогика возможностей. В основе мотивации компетенции лежат мотивация соответствия и ориентация на перспективные цели развития личности</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Позиция учителя – инициативное и ответственное лицо, судья, позиция старшего, носителя "сакрального знания”, передающего фрагменты этого знания лучшим</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Учитель не претендует на обладание монополией знания, он занимает позицию организатора, консультанта, он лишь организует (регулирует, направляет) процесс</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Позиция ученика – подчиненная, безответственная, объект педагогических воздействий</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Сам отвечает за собственное продвижение, он субъект собственного развития</w:t>
            </w:r>
          </w:p>
        </w:tc>
      </w:tr>
      <w:tr w:rsidR="008D3D3B" w:rsidRPr="00FA7CF3" w:rsidTr="008D3D3B">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Урок. Традиционное обучение носит репродуктивный характер. Знания и способы действий передаются учащимся в готовом виде</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3D3B" w:rsidRPr="00FA7CF3" w:rsidRDefault="008D3D3B" w:rsidP="008D3D3B">
            <w:pPr>
              <w:spacing w:before="90" w:after="0" w:line="240" w:lineRule="auto"/>
              <w:rPr>
                <w:rFonts w:ascii="Verdana" w:eastAsia="Times New Roman" w:hAnsi="Verdana" w:cs="Times New Roman"/>
                <w:color w:val="000000"/>
                <w:sz w:val="28"/>
                <w:szCs w:val="28"/>
                <w:lang w:eastAsia="ru-RU"/>
              </w:rPr>
            </w:pPr>
            <w:r w:rsidRPr="00FA7CF3">
              <w:rPr>
                <w:rFonts w:ascii="Times New Roman" w:eastAsia="Times New Roman" w:hAnsi="Times New Roman" w:cs="Times New Roman"/>
                <w:color w:val="000000"/>
                <w:sz w:val="28"/>
                <w:szCs w:val="28"/>
                <w:lang w:eastAsia="ru-RU"/>
              </w:rPr>
              <w:t>Урок как одна из возможных форм обучения, но упор делается на расширении неурочных форм работы – группа по проекту, самостоятельная работа в библиотеке, компьютерном классе и пр.</w:t>
            </w:r>
          </w:p>
        </w:tc>
      </w:tr>
    </w:tbl>
    <w:p w:rsidR="008D3D3B" w:rsidRPr="00FA7CF3" w:rsidRDefault="008D3D3B" w:rsidP="008D3D3B">
      <w:pPr>
        <w:shd w:val="clear" w:color="auto" w:fill="FFFFFF"/>
        <w:spacing w:after="0" w:line="240" w:lineRule="auto"/>
        <w:rPr>
          <w:rFonts w:ascii="Verdana" w:eastAsia="Times New Roman" w:hAnsi="Verdana" w:cs="Times New Roman"/>
          <w:sz w:val="28"/>
          <w:szCs w:val="28"/>
          <w:lang w:eastAsia="ru-RU"/>
        </w:rPr>
      </w:pPr>
      <w:r w:rsidRPr="00FA7CF3">
        <w:rPr>
          <w:rFonts w:ascii="Verdana" w:eastAsia="Times New Roman" w:hAnsi="Verdana" w:cs="Times New Roman"/>
          <w:b/>
          <w:bCs/>
          <w:sz w:val="28"/>
          <w:szCs w:val="28"/>
          <w:lang w:eastAsia="ru-RU"/>
        </w:rPr>
        <w:t> </w:t>
      </w:r>
    </w:p>
    <w:p w:rsidR="008D3D3B" w:rsidRPr="00FA7CF3" w:rsidRDefault="008D3D3B" w:rsidP="008D3D3B">
      <w:pPr>
        <w:rPr>
          <w:sz w:val="28"/>
          <w:szCs w:val="28"/>
          <w:lang w:eastAsia="ru-RU"/>
        </w:rPr>
      </w:pPr>
      <w:r w:rsidRPr="00FA7CF3">
        <w:rPr>
          <w:sz w:val="28"/>
          <w:szCs w:val="28"/>
          <w:lang w:eastAsia="ru-RU"/>
        </w:rPr>
        <w:t>Таким образом, в контексте развития ключевых компетенций как основного ориентира современного качества образования представление о знаниях должно уходить от традиционного репродуктивного наполнения.</w:t>
      </w:r>
    </w:p>
    <w:p w:rsidR="008D3D3B" w:rsidRPr="00FA7CF3" w:rsidRDefault="008D3D3B" w:rsidP="008D3D3B">
      <w:pPr>
        <w:rPr>
          <w:sz w:val="28"/>
          <w:szCs w:val="28"/>
          <w:lang w:eastAsia="ru-RU"/>
        </w:rPr>
      </w:pPr>
      <w:r w:rsidRPr="00FA7CF3">
        <w:rPr>
          <w:sz w:val="28"/>
          <w:szCs w:val="28"/>
          <w:lang w:eastAsia="ru-RU"/>
        </w:rPr>
        <w:t xml:space="preserve">Основное развитие грамотности от компетентности заключается в том, что грамотный человек лишь знает, понимает, как действовать в конкретной ситуации, а </w:t>
      </w:r>
      <w:proofErr w:type="gramStart"/>
      <w:r w:rsidRPr="00FA7CF3">
        <w:rPr>
          <w:sz w:val="28"/>
          <w:szCs w:val="28"/>
          <w:lang w:eastAsia="ru-RU"/>
        </w:rPr>
        <w:t>компетентный-реально</w:t>
      </w:r>
      <w:proofErr w:type="gramEnd"/>
      <w:r w:rsidRPr="00FA7CF3">
        <w:rPr>
          <w:sz w:val="28"/>
          <w:szCs w:val="28"/>
          <w:lang w:eastAsia="ru-RU"/>
        </w:rPr>
        <w:t xml:space="preserve"> и эффективно использует эти знания</w:t>
      </w:r>
    </w:p>
    <w:p w:rsidR="008D3D3B" w:rsidRPr="00FA7CF3" w:rsidRDefault="008D3D3B" w:rsidP="008D3D3B">
      <w:pPr>
        <w:rPr>
          <w:sz w:val="28"/>
          <w:szCs w:val="28"/>
          <w:lang w:eastAsia="ru-RU"/>
        </w:rPr>
      </w:pPr>
      <w:proofErr w:type="spellStart"/>
      <w:r w:rsidRPr="00FA7CF3">
        <w:rPr>
          <w:sz w:val="28"/>
          <w:szCs w:val="28"/>
          <w:lang w:eastAsia="ru-RU"/>
        </w:rPr>
        <w:t>Деятельностно</w:t>
      </w:r>
      <w:proofErr w:type="spellEnd"/>
      <w:r w:rsidRPr="00FA7CF3">
        <w:rPr>
          <w:sz w:val="28"/>
          <w:szCs w:val="28"/>
          <w:lang w:eastAsia="ru-RU"/>
        </w:rPr>
        <w:t xml:space="preserve"> </w:t>
      </w:r>
      <w:proofErr w:type="gramStart"/>
      <w:r w:rsidRPr="00FA7CF3">
        <w:rPr>
          <w:sz w:val="28"/>
          <w:szCs w:val="28"/>
          <w:lang w:eastAsia="ru-RU"/>
        </w:rPr>
        <w:t>-</w:t>
      </w:r>
      <w:proofErr w:type="spellStart"/>
      <w:r w:rsidRPr="00FA7CF3">
        <w:rPr>
          <w:sz w:val="28"/>
          <w:szCs w:val="28"/>
          <w:lang w:eastAsia="ru-RU"/>
        </w:rPr>
        <w:t>к</w:t>
      </w:r>
      <w:proofErr w:type="gramEnd"/>
      <w:r w:rsidRPr="00FA7CF3">
        <w:rPr>
          <w:sz w:val="28"/>
          <w:szCs w:val="28"/>
          <w:lang w:eastAsia="ru-RU"/>
        </w:rPr>
        <w:t>омпетентностный</w:t>
      </w:r>
      <w:proofErr w:type="spellEnd"/>
      <w:r w:rsidRPr="00FA7CF3">
        <w:rPr>
          <w:sz w:val="28"/>
          <w:szCs w:val="28"/>
          <w:lang w:eastAsia="ru-RU"/>
        </w:rPr>
        <w:t xml:space="preserve"> подход предполагает в том числе и ориентацию на результаты образования, где развитие личности обучающегося на основе усвоения универсальных учебных действий составляет основной результат образования.</w:t>
      </w:r>
    </w:p>
    <w:p w:rsidR="008D3D3B" w:rsidRPr="00FA7CF3" w:rsidRDefault="008D3D3B" w:rsidP="008D3D3B">
      <w:pPr>
        <w:rPr>
          <w:sz w:val="28"/>
          <w:szCs w:val="28"/>
          <w:lang w:eastAsia="ru-RU"/>
        </w:rPr>
      </w:pPr>
      <w:r w:rsidRPr="00FA7CF3">
        <w:rPr>
          <w:sz w:val="28"/>
          <w:szCs w:val="28"/>
          <w:lang w:eastAsia="ru-RU"/>
        </w:rPr>
        <w:t> Для реализации этого положения необходимо:</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lastRenderedPageBreak/>
        <w:t> - использование разнообразных форм и методов учебной деятельности, позволяющих раскрывать субъективный опыт учащихся;</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создание атмосферы заинтересованности каждого ученика в работе класса;</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стимулирование учащихся к высказываниям, использованию различных способов выполнения заданий без боязни ошибиться получить неправильный ответ;</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оценка деятельности ученика не только по конечному результату, но по процессу его достижения;</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поощрение стремления ученика находить свой способ работы: анализировать способы работы других учеников в ходе урока, выбирать и осваивать наиболее рациональные;</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 создание педагогических ситуаций общения на уроке, позволяющих каждому ученику проявить инициативу, самостоятельность, создание обстановки для естественного самовыражения ученика;</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 xml:space="preserve"> Переход от </w:t>
      </w:r>
      <w:proofErr w:type="spellStart"/>
      <w:r w:rsidRPr="00FA7CF3">
        <w:rPr>
          <w:rFonts w:ascii="Verdana" w:eastAsia="Times New Roman" w:hAnsi="Verdana" w:cs="Times New Roman"/>
          <w:sz w:val="28"/>
          <w:szCs w:val="28"/>
          <w:lang w:eastAsia="ru-RU"/>
        </w:rPr>
        <w:t>знаниевой</w:t>
      </w:r>
      <w:proofErr w:type="spellEnd"/>
      <w:r w:rsidRPr="00FA7CF3">
        <w:rPr>
          <w:rFonts w:ascii="Verdana" w:eastAsia="Times New Roman" w:hAnsi="Verdana" w:cs="Times New Roman"/>
          <w:sz w:val="28"/>
          <w:szCs w:val="28"/>
          <w:lang w:eastAsia="ru-RU"/>
        </w:rPr>
        <w:t xml:space="preserve"> парадигмы к </w:t>
      </w:r>
      <w:proofErr w:type="spellStart"/>
      <w:r w:rsidRPr="00FA7CF3">
        <w:rPr>
          <w:rFonts w:ascii="Verdana" w:eastAsia="Times New Roman" w:hAnsi="Verdana" w:cs="Times New Roman"/>
          <w:sz w:val="28"/>
          <w:szCs w:val="28"/>
          <w:lang w:eastAsia="ru-RU"/>
        </w:rPr>
        <w:t>деятельностной</w:t>
      </w:r>
      <w:proofErr w:type="spellEnd"/>
      <w:r w:rsidRPr="00FA7CF3">
        <w:rPr>
          <w:rFonts w:ascii="Verdana" w:eastAsia="Times New Roman" w:hAnsi="Verdana" w:cs="Times New Roman"/>
          <w:sz w:val="28"/>
          <w:szCs w:val="28"/>
          <w:lang w:eastAsia="ru-RU"/>
        </w:rPr>
        <w:t xml:space="preserve"> необходим для достижения главной цели – раскрытия и развития каждого ученика. Этому способствует </w:t>
      </w:r>
      <w:r w:rsidRPr="00FA7CF3">
        <w:rPr>
          <w:rFonts w:ascii="Verdana" w:eastAsia="Times New Roman" w:hAnsi="Verdana" w:cs="Times New Roman"/>
          <w:b/>
          <w:bCs/>
          <w:sz w:val="28"/>
          <w:szCs w:val="28"/>
          <w:lang w:eastAsia="ru-RU"/>
        </w:rPr>
        <w:t>активные современные технологии.</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Среди новых педагогических технологий наиболее адекватной поставленным целям обучения является технология проектов. Практика показывает, что использование проектной технологии в образовательном процессе обеспечивает формирование 4 (четырех) ключевых компетенций: исследовательской, коммуникативной, информационной, предметной.</w:t>
      </w:r>
    </w:p>
    <w:p w:rsidR="008D3D3B" w:rsidRPr="00FA7CF3" w:rsidRDefault="008D3D3B" w:rsidP="008D3D3B">
      <w:pPr>
        <w:shd w:val="clear" w:color="auto" w:fill="FFFFFF"/>
        <w:spacing w:after="0" w:line="240" w:lineRule="auto"/>
        <w:ind w:firstLine="708"/>
        <w:rPr>
          <w:rFonts w:ascii="Verdana" w:eastAsia="Times New Roman" w:hAnsi="Verdana" w:cs="Times New Roman"/>
          <w:sz w:val="28"/>
          <w:szCs w:val="28"/>
          <w:lang w:eastAsia="ru-RU"/>
        </w:rPr>
      </w:pPr>
      <w:r w:rsidRPr="00FA7CF3">
        <w:rPr>
          <w:rFonts w:ascii="Verdana" w:eastAsia="Times New Roman" w:hAnsi="Verdana" w:cs="Times New Roman"/>
          <w:sz w:val="28"/>
          <w:szCs w:val="28"/>
          <w:lang w:eastAsia="ru-RU"/>
        </w:rPr>
        <w:t>Использование метода проектов на уроках русского языка и литературы можно разделить на два вида деятельности:</w:t>
      </w:r>
    </w:p>
    <w:p w:rsidR="008D3D3B" w:rsidRPr="00FA7CF3" w:rsidRDefault="008D3D3B" w:rsidP="008D3D3B">
      <w:pPr>
        <w:numPr>
          <w:ilvl w:val="0"/>
          <w:numId w:val="1"/>
        </w:numPr>
        <w:shd w:val="clear" w:color="auto" w:fill="FFFFFF"/>
        <w:spacing w:after="0" w:line="240" w:lineRule="auto"/>
        <w:ind w:left="480"/>
        <w:rPr>
          <w:rFonts w:ascii="Verdana" w:eastAsia="Times New Roman" w:hAnsi="Verdana" w:cs="Times New Roman"/>
          <w:color w:val="131616"/>
          <w:sz w:val="28"/>
          <w:szCs w:val="28"/>
          <w:lang w:eastAsia="ru-RU"/>
        </w:rPr>
      </w:pPr>
      <w:r w:rsidRPr="00FA7CF3">
        <w:rPr>
          <w:rFonts w:ascii="Times New Roman" w:eastAsia="Times New Roman" w:hAnsi="Times New Roman" w:cs="Times New Roman"/>
          <w:color w:val="131616"/>
          <w:sz w:val="28"/>
          <w:szCs w:val="28"/>
          <w:lang w:eastAsia="ru-RU"/>
        </w:rPr>
        <w:t>1.Защита проектов на уроке: исследовательских, информационных, творческих.</w:t>
      </w:r>
    </w:p>
    <w:p w:rsidR="008D3D3B" w:rsidRPr="00FA7CF3" w:rsidRDefault="008D3D3B" w:rsidP="00FA7CF3">
      <w:pPr>
        <w:numPr>
          <w:ilvl w:val="0"/>
          <w:numId w:val="1"/>
        </w:numPr>
        <w:shd w:val="clear" w:color="auto" w:fill="FFFFFF"/>
        <w:spacing w:after="0" w:line="240" w:lineRule="auto"/>
        <w:ind w:left="480"/>
        <w:rPr>
          <w:rFonts w:ascii="Verdana" w:eastAsia="Times New Roman" w:hAnsi="Verdana" w:cs="Times New Roman"/>
          <w:color w:val="131616"/>
          <w:sz w:val="28"/>
          <w:szCs w:val="28"/>
          <w:lang w:eastAsia="ru-RU"/>
        </w:rPr>
      </w:pPr>
      <w:r w:rsidRPr="00FA7CF3">
        <w:rPr>
          <w:rFonts w:ascii="Times New Roman" w:eastAsia="Times New Roman" w:hAnsi="Times New Roman" w:cs="Times New Roman"/>
          <w:color w:val="131616"/>
          <w:sz w:val="28"/>
          <w:szCs w:val="28"/>
          <w:lang w:eastAsia="ru-RU"/>
        </w:rPr>
        <w:t>2.Обучение отдельным видам деятельности подготовки исследовательского проекта: целеполаганию, овладению различным видам чтения, овладению различным видам информационной обработки текста, анализу текста с точки зрения его темы, основной мысли,  планированию деятельности, самостоятельной деятельности по реализации проекта, созданию устных монологических высказываний.</w:t>
      </w:r>
      <w:bookmarkStart w:id="0" w:name="_GoBack"/>
      <w:bookmarkEnd w:id="0"/>
    </w:p>
    <w:p w:rsidR="008D3D3B" w:rsidRPr="00FA7CF3" w:rsidRDefault="008D3D3B" w:rsidP="008D3D3B">
      <w:pPr>
        <w:numPr>
          <w:ilvl w:val="0"/>
          <w:numId w:val="1"/>
        </w:numPr>
        <w:shd w:val="clear" w:color="auto" w:fill="FFFFFF"/>
        <w:spacing w:before="90" w:after="90" w:line="240" w:lineRule="auto"/>
        <w:ind w:left="480"/>
        <w:rPr>
          <w:rFonts w:ascii="Verdana" w:eastAsia="Times New Roman" w:hAnsi="Verdana" w:cs="Times New Roman"/>
          <w:sz w:val="28"/>
          <w:szCs w:val="28"/>
          <w:lang w:eastAsia="ru-RU"/>
        </w:rPr>
      </w:pPr>
      <w:r w:rsidRPr="00FA7CF3">
        <w:rPr>
          <w:rFonts w:ascii="Times New Roman" w:eastAsia="Times New Roman" w:hAnsi="Times New Roman" w:cs="Times New Roman"/>
          <w:b/>
          <w:bCs/>
          <w:sz w:val="28"/>
          <w:szCs w:val="28"/>
          <w:lang w:eastAsia="ru-RU"/>
        </w:rPr>
        <w:t>Защита самостоятельно подготовленных проектов на уроке</w:t>
      </w:r>
    </w:p>
    <w:p w:rsidR="00826F78" w:rsidRPr="00FA7CF3" w:rsidRDefault="008D3D3B" w:rsidP="00826F78">
      <w:pPr>
        <w:pStyle w:val="c13"/>
        <w:rPr>
          <w:sz w:val="28"/>
          <w:szCs w:val="28"/>
        </w:rPr>
      </w:pPr>
      <w:r w:rsidRPr="00FA7CF3">
        <w:rPr>
          <w:sz w:val="28"/>
          <w:szCs w:val="28"/>
        </w:rPr>
        <w:t xml:space="preserve">Данный </w:t>
      </w:r>
      <w:proofErr w:type="gramStart"/>
      <w:r w:rsidRPr="00FA7CF3">
        <w:rPr>
          <w:sz w:val="28"/>
          <w:szCs w:val="28"/>
        </w:rPr>
        <w:t>прием</w:t>
      </w:r>
      <w:proofErr w:type="gramEnd"/>
      <w:r w:rsidRPr="00FA7CF3">
        <w:rPr>
          <w:sz w:val="28"/>
          <w:szCs w:val="28"/>
        </w:rPr>
        <w:t xml:space="preserve"> возможно использовать на уроках изучения нового или обобщения и закрепления изученного материала.</w:t>
      </w:r>
      <w:r w:rsidR="00826F78" w:rsidRPr="00FA7CF3">
        <w:rPr>
          <w:rStyle w:val="c19"/>
          <w:sz w:val="28"/>
          <w:szCs w:val="28"/>
        </w:rPr>
        <w:t xml:space="preserve"> </w:t>
      </w:r>
      <w:r w:rsidR="00826F78" w:rsidRPr="00FA7CF3">
        <w:rPr>
          <w:rStyle w:val="c0"/>
          <w:sz w:val="28"/>
          <w:szCs w:val="28"/>
        </w:rPr>
        <w:t xml:space="preserve">Метод проектов позволяет </w:t>
      </w:r>
      <w:r w:rsidR="00826F78" w:rsidRPr="00FA7CF3">
        <w:rPr>
          <w:rStyle w:val="c0"/>
          <w:sz w:val="28"/>
          <w:szCs w:val="28"/>
        </w:rPr>
        <w:lastRenderedPageBreak/>
        <w:t xml:space="preserve">ученикам учиться, а учителям учить без принуждения, весело и интересно. Метод проектов, как образовательная технология – это система приемов и способов овладения определенными практическими и теоретическими знаниями, той или иной деятельностью. Это способ достижения дидактической цели через детальную разработку проблемы, которая завершается практическим результатом, оформленным тем или иным способом. Проект побуждает учащегося проявить интеллектуальные способности, нравственные и коммуникативные качества, продемонстрировать уровень владения знаниями и </w:t>
      </w:r>
      <w:proofErr w:type="spellStart"/>
      <w:r w:rsidR="00826F78" w:rsidRPr="00FA7CF3">
        <w:rPr>
          <w:rStyle w:val="c0"/>
          <w:sz w:val="28"/>
          <w:szCs w:val="28"/>
        </w:rPr>
        <w:t>общеучебными</w:t>
      </w:r>
      <w:proofErr w:type="spellEnd"/>
      <w:r w:rsidR="00826F78" w:rsidRPr="00FA7CF3">
        <w:rPr>
          <w:rStyle w:val="c0"/>
          <w:sz w:val="28"/>
          <w:szCs w:val="28"/>
        </w:rPr>
        <w:t xml:space="preserve"> умениями, способность к самообразованию самоорганизации.</w:t>
      </w:r>
      <w:r w:rsidR="00826F78" w:rsidRPr="00FA7CF3">
        <w:rPr>
          <w:sz w:val="28"/>
          <w:szCs w:val="28"/>
        </w:rPr>
        <w:br/>
      </w:r>
      <w:r w:rsidR="00826F78" w:rsidRPr="00FA7CF3">
        <w:rPr>
          <w:rStyle w:val="c0"/>
          <w:sz w:val="28"/>
          <w:szCs w:val="28"/>
        </w:rPr>
        <w:t>  Совместная деятельность реально демонстрирует широкие возможности сотрудничества, в ходе которого учащиеся ставят цели, определяют оптимальные средства их достижения, распределяют обязанности, всесторонне проявляют компетентность личности.</w:t>
      </w:r>
    </w:p>
    <w:p w:rsidR="008D3D3B" w:rsidRPr="00FA7CF3" w:rsidRDefault="008D3D3B" w:rsidP="00826F78">
      <w:pPr>
        <w:shd w:val="clear" w:color="auto" w:fill="FFFFFF"/>
        <w:spacing w:before="90" w:after="0" w:line="240" w:lineRule="auto"/>
        <w:ind w:left="480"/>
        <w:rPr>
          <w:rFonts w:ascii="Verdana" w:eastAsia="Times New Roman" w:hAnsi="Verdana" w:cs="Times New Roman"/>
          <w:sz w:val="28"/>
          <w:szCs w:val="28"/>
          <w:lang w:eastAsia="ru-RU"/>
        </w:rPr>
      </w:pPr>
    </w:p>
    <w:p w:rsidR="00EC2A84" w:rsidRPr="00FA7CF3" w:rsidRDefault="00EC2A84" w:rsidP="00826F78">
      <w:pPr>
        <w:rPr>
          <w:rFonts w:ascii="Times New Roman" w:eastAsia="Times New Roman" w:hAnsi="Times New Roman" w:cs="Times New Roman"/>
          <w:sz w:val="28"/>
          <w:szCs w:val="28"/>
          <w:lang w:eastAsia="ru-RU"/>
        </w:rPr>
      </w:pPr>
    </w:p>
    <w:p w:rsidR="000869D1" w:rsidRPr="00FA7CF3" w:rsidRDefault="000869D1" w:rsidP="00826F78">
      <w:pPr>
        <w:jc w:val="center"/>
        <w:rPr>
          <w:sz w:val="28"/>
          <w:szCs w:val="28"/>
        </w:rPr>
      </w:pPr>
    </w:p>
    <w:sectPr w:rsidR="000869D1" w:rsidRPr="00FA7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671D3"/>
    <w:multiLevelType w:val="multilevel"/>
    <w:tmpl w:val="F9E08C50"/>
    <w:lvl w:ilvl="0">
      <w:start w:val="1"/>
      <w:numFmt w:val="decimal"/>
      <w:lvlText w:val="%1."/>
      <w:lvlJc w:val="left"/>
      <w:pPr>
        <w:tabs>
          <w:tab w:val="num" w:pos="502"/>
        </w:tabs>
        <w:ind w:left="502"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3B"/>
    <w:rsid w:val="000869D1"/>
    <w:rsid w:val="00826F78"/>
    <w:rsid w:val="008D3D3B"/>
    <w:rsid w:val="00EC2A84"/>
    <w:rsid w:val="00EF134F"/>
    <w:rsid w:val="00FA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F3"/>
  </w:style>
  <w:style w:type="paragraph" w:styleId="1">
    <w:name w:val="heading 1"/>
    <w:basedOn w:val="a"/>
    <w:next w:val="a"/>
    <w:link w:val="10"/>
    <w:uiPriority w:val="9"/>
    <w:qFormat/>
    <w:rsid w:val="00FA7CF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A7CF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A7CF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A7CF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A7CF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A7CF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A7CF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A7CF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A7CF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26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26F78"/>
  </w:style>
  <w:style w:type="paragraph" w:customStyle="1" w:styleId="c92">
    <w:name w:val="c92"/>
    <w:basedOn w:val="a"/>
    <w:rsid w:val="00826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6F78"/>
  </w:style>
  <w:style w:type="paragraph" w:customStyle="1" w:styleId="c39">
    <w:name w:val="c39"/>
    <w:basedOn w:val="a"/>
    <w:rsid w:val="00826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7CF3"/>
    <w:rPr>
      <w:caps/>
      <w:color w:val="632423" w:themeColor="accent2" w:themeShade="80"/>
      <w:spacing w:val="20"/>
      <w:sz w:val="28"/>
      <w:szCs w:val="28"/>
    </w:rPr>
  </w:style>
  <w:style w:type="character" w:customStyle="1" w:styleId="20">
    <w:name w:val="Заголовок 2 Знак"/>
    <w:basedOn w:val="a0"/>
    <w:link w:val="2"/>
    <w:uiPriority w:val="9"/>
    <w:semiHidden/>
    <w:rsid w:val="00FA7CF3"/>
    <w:rPr>
      <w:caps/>
      <w:color w:val="632423" w:themeColor="accent2" w:themeShade="80"/>
      <w:spacing w:val="15"/>
      <w:sz w:val="24"/>
      <w:szCs w:val="24"/>
    </w:rPr>
  </w:style>
  <w:style w:type="character" w:customStyle="1" w:styleId="30">
    <w:name w:val="Заголовок 3 Знак"/>
    <w:basedOn w:val="a0"/>
    <w:link w:val="3"/>
    <w:uiPriority w:val="9"/>
    <w:semiHidden/>
    <w:rsid w:val="00FA7CF3"/>
    <w:rPr>
      <w:caps/>
      <w:color w:val="622423" w:themeColor="accent2" w:themeShade="7F"/>
      <w:sz w:val="24"/>
      <w:szCs w:val="24"/>
    </w:rPr>
  </w:style>
  <w:style w:type="character" w:customStyle="1" w:styleId="40">
    <w:name w:val="Заголовок 4 Знак"/>
    <w:basedOn w:val="a0"/>
    <w:link w:val="4"/>
    <w:uiPriority w:val="9"/>
    <w:semiHidden/>
    <w:rsid w:val="00FA7CF3"/>
    <w:rPr>
      <w:caps/>
      <w:color w:val="622423" w:themeColor="accent2" w:themeShade="7F"/>
      <w:spacing w:val="10"/>
    </w:rPr>
  </w:style>
  <w:style w:type="character" w:customStyle="1" w:styleId="50">
    <w:name w:val="Заголовок 5 Знак"/>
    <w:basedOn w:val="a0"/>
    <w:link w:val="5"/>
    <w:uiPriority w:val="9"/>
    <w:semiHidden/>
    <w:rsid w:val="00FA7CF3"/>
    <w:rPr>
      <w:caps/>
      <w:color w:val="622423" w:themeColor="accent2" w:themeShade="7F"/>
      <w:spacing w:val="10"/>
    </w:rPr>
  </w:style>
  <w:style w:type="character" w:customStyle="1" w:styleId="60">
    <w:name w:val="Заголовок 6 Знак"/>
    <w:basedOn w:val="a0"/>
    <w:link w:val="6"/>
    <w:uiPriority w:val="9"/>
    <w:semiHidden/>
    <w:rsid w:val="00FA7CF3"/>
    <w:rPr>
      <w:caps/>
      <w:color w:val="943634" w:themeColor="accent2" w:themeShade="BF"/>
      <w:spacing w:val="10"/>
    </w:rPr>
  </w:style>
  <w:style w:type="character" w:customStyle="1" w:styleId="70">
    <w:name w:val="Заголовок 7 Знак"/>
    <w:basedOn w:val="a0"/>
    <w:link w:val="7"/>
    <w:uiPriority w:val="9"/>
    <w:semiHidden/>
    <w:rsid w:val="00FA7CF3"/>
    <w:rPr>
      <w:i/>
      <w:iCs/>
      <w:caps/>
      <w:color w:val="943634" w:themeColor="accent2" w:themeShade="BF"/>
      <w:spacing w:val="10"/>
    </w:rPr>
  </w:style>
  <w:style w:type="character" w:customStyle="1" w:styleId="80">
    <w:name w:val="Заголовок 8 Знак"/>
    <w:basedOn w:val="a0"/>
    <w:link w:val="8"/>
    <w:uiPriority w:val="9"/>
    <w:semiHidden/>
    <w:rsid w:val="00FA7CF3"/>
    <w:rPr>
      <w:caps/>
      <w:spacing w:val="10"/>
      <w:sz w:val="20"/>
      <w:szCs w:val="20"/>
    </w:rPr>
  </w:style>
  <w:style w:type="character" w:customStyle="1" w:styleId="90">
    <w:name w:val="Заголовок 9 Знак"/>
    <w:basedOn w:val="a0"/>
    <w:link w:val="9"/>
    <w:uiPriority w:val="9"/>
    <w:semiHidden/>
    <w:rsid w:val="00FA7CF3"/>
    <w:rPr>
      <w:i/>
      <w:iCs/>
      <w:caps/>
      <w:spacing w:val="10"/>
      <w:sz w:val="20"/>
      <w:szCs w:val="20"/>
    </w:rPr>
  </w:style>
  <w:style w:type="paragraph" w:styleId="a3">
    <w:name w:val="caption"/>
    <w:basedOn w:val="a"/>
    <w:next w:val="a"/>
    <w:uiPriority w:val="35"/>
    <w:semiHidden/>
    <w:unhideWhenUsed/>
    <w:qFormat/>
    <w:rsid w:val="00FA7CF3"/>
    <w:rPr>
      <w:caps/>
      <w:spacing w:val="10"/>
      <w:sz w:val="18"/>
      <w:szCs w:val="18"/>
    </w:rPr>
  </w:style>
  <w:style w:type="paragraph" w:styleId="a4">
    <w:name w:val="Title"/>
    <w:basedOn w:val="a"/>
    <w:next w:val="a"/>
    <w:link w:val="a5"/>
    <w:uiPriority w:val="10"/>
    <w:qFormat/>
    <w:rsid w:val="00FA7CF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FA7CF3"/>
    <w:rPr>
      <w:caps/>
      <w:color w:val="632423" w:themeColor="accent2" w:themeShade="80"/>
      <w:spacing w:val="50"/>
      <w:sz w:val="44"/>
      <w:szCs w:val="44"/>
    </w:rPr>
  </w:style>
  <w:style w:type="paragraph" w:styleId="a6">
    <w:name w:val="Subtitle"/>
    <w:basedOn w:val="a"/>
    <w:next w:val="a"/>
    <w:link w:val="a7"/>
    <w:uiPriority w:val="11"/>
    <w:qFormat/>
    <w:rsid w:val="00FA7CF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FA7CF3"/>
    <w:rPr>
      <w:caps/>
      <w:spacing w:val="20"/>
      <w:sz w:val="18"/>
      <w:szCs w:val="18"/>
    </w:rPr>
  </w:style>
  <w:style w:type="character" w:styleId="a8">
    <w:name w:val="Strong"/>
    <w:uiPriority w:val="22"/>
    <w:qFormat/>
    <w:rsid w:val="00FA7CF3"/>
    <w:rPr>
      <w:b/>
      <w:bCs/>
      <w:color w:val="943634" w:themeColor="accent2" w:themeShade="BF"/>
      <w:spacing w:val="5"/>
    </w:rPr>
  </w:style>
  <w:style w:type="character" w:styleId="a9">
    <w:name w:val="Emphasis"/>
    <w:uiPriority w:val="20"/>
    <w:qFormat/>
    <w:rsid w:val="00FA7CF3"/>
    <w:rPr>
      <w:caps/>
      <w:spacing w:val="5"/>
      <w:sz w:val="20"/>
      <w:szCs w:val="20"/>
    </w:rPr>
  </w:style>
  <w:style w:type="paragraph" w:styleId="aa">
    <w:name w:val="No Spacing"/>
    <w:basedOn w:val="a"/>
    <w:link w:val="ab"/>
    <w:uiPriority w:val="1"/>
    <w:qFormat/>
    <w:rsid w:val="00FA7CF3"/>
    <w:pPr>
      <w:spacing w:after="0" w:line="240" w:lineRule="auto"/>
    </w:pPr>
  </w:style>
  <w:style w:type="character" w:customStyle="1" w:styleId="ab">
    <w:name w:val="Без интервала Знак"/>
    <w:basedOn w:val="a0"/>
    <w:link w:val="aa"/>
    <w:uiPriority w:val="1"/>
    <w:rsid w:val="00FA7CF3"/>
  </w:style>
  <w:style w:type="paragraph" w:styleId="ac">
    <w:name w:val="List Paragraph"/>
    <w:basedOn w:val="a"/>
    <w:uiPriority w:val="34"/>
    <w:qFormat/>
    <w:rsid w:val="00FA7CF3"/>
    <w:pPr>
      <w:ind w:left="720"/>
      <w:contextualSpacing/>
    </w:pPr>
  </w:style>
  <w:style w:type="paragraph" w:styleId="21">
    <w:name w:val="Quote"/>
    <w:basedOn w:val="a"/>
    <w:next w:val="a"/>
    <w:link w:val="22"/>
    <w:uiPriority w:val="29"/>
    <w:qFormat/>
    <w:rsid w:val="00FA7CF3"/>
    <w:rPr>
      <w:i/>
      <w:iCs/>
    </w:rPr>
  </w:style>
  <w:style w:type="character" w:customStyle="1" w:styleId="22">
    <w:name w:val="Цитата 2 Знак"/>
    <w:basedOn w:val="a0"/>
    <w:link w:val="21"/>
    <w:uiPriority w:val="29"/>
    <w:rsid w:val="00FA7CF3"/>
    <w:rPr>
      <w:i/>
      <w:iCs/>
    </w:rPr>
  </w:style>
  <w:style w:type="paragraph" w:styleId="ad">
    <w:name w:val="Intense Quote"/>
    <w:basedOn w:val="a"/>
    <w:next w:val="a"/>
    <w:link w:val="ae"/>
    <w:uiPriority w:val="30"/>
    <w:qFormat/>
    <w:rsid w:val="00FA7CF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FA7CF3"/>
    <w:rPr>
      <w:caps/>
      <w:color w:val="622423" w:themeColor="accent2" w:themeShade="7F"/>
      <w:spacing w:val="5"/>
      <w:sz w:val="20"/>
      <w:szCs w:val="20"/>
    </w:rPr>
  </w:style>
  <w:style w:type="character" w:styleId="af">
    <w:name w:val="Subtle Emphasis"/>
    <w:uiPriority w:val="19"/>
    <w:qFormat/>
    <w:rsid w:val="00FA7CF3"/>
    <w:rPr>
      <w:i/>
      <w:iCs/>
    </w:rPr>
  </w:style>
  <w:style w:type="character" w:styleId="af0">
    <w:name w:val="Intense Emphasis"/>
    <w:uiPriority w:val="21"/>
    <w:qFormat/>
    <w:rsid w:val="00FA7CF3"/>
    <w:rPr>
      <w:i/>
      <w:iCs/>
      <w:caps/>
      <w:spacing w:val="10"/>
      <w:sz w:val="20"/>
      <w:szCs w:val="20"/>
    </w:rPr>
  </w:style>
  <w:style w:type="character" w:styleId="af1">
    <w:name w:val="Subtle Reference"/>
    <w:basedOn w:val="a0"/>
    <w:uiPriority w:val="31"/>
    <w:qFormat/>
    <w:rsid w:val="00FA7CF3"/>
    <w:rPr>
      <w:rFonts w:asciiTheme="minorHAnsi" w:eastAsiaTheme="minorEastAsia" w:hAnsiTheme="minorHAnsi" w:cstheme="minorBidi"/>
      <w:i/>
      <w:iCs/>
      <w:color w:val="622423" w:themeColor="accent2" w:themeShade="7F"/>
    </w:rPr>
  </w:style>
  <w:style w:type="character" w:styleId="af2">
    <w:name w:val="Intense Reference"/>
    <w:uiPriority w:val="32"/>
    <w:qFormat/>
    <w:rsid w:val="00FA7CF3"/>
    <w:rPr>
      <w:rFonts w:asciiTheme="minorHAnsi" w:eastAsiaTheme="minorEastAsia" w:hAnsiTheme="minorHAnsi" w:cstheme="minorBidi"/>
      <w:b/>
      <w:bCs/>
      <w:i/>
      <w:iCs/>
      <w:color w:val="622423" w:themeColor="accent2" w:themeShade="7F"/>
    </w:rPr>
  </w:style>
  <w:style w:type="character" w:styleId="af3">
    <w:name w:val="Book Title"/>
    <w:uiPriority w:val="33"/>
    <w:qFormat/>
    <w:rsid w:val="00FA7CF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FA7CF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F3"/>
  </w:style>
  <w:style w:type="paragraph" w:styleId="1">
    <w:name w:val="heading 1"/>
    <w:basedOn w:val="a"/>
    <w:next w:val="a"/>
    <w:link w:val="10"/>
    <w:uiPriority w:val="9"/>
    <w:qFormat/>
    <w:rsid w:val="00FA7CF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A7CF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A7CF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A7CF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A7CF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A7CF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A7CF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A7CF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A7CF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26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26F78"/>
  </w:style>
  <w:style w:type="paragraph" w:customStyle="1" w:styleId="c92">
    <w:name w:val="c92"/>
    <w:basedOn w:val="a"/>
    <w:rsid w:val="00826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6F78"/>
  </w:style>
  <w:style w:type="paragraph" w:customStyle="1" w:styleId="c39">
    <w:name w:val="c39"/>
    <w:basedOn w:val="a"/>
    <w:rsid w:val="00826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7CF3"/>
    <w:rPr>
      <w:caps/>
      <w:color w:val="632423" w:themeColor="accent2" w:themeShade="80"/>
      <w:spacing w:val="20"/>
      <w:sz w:val="28"/>
      <w:szCs w:val="28"/>
    </w:rPr>
  </w:style>
  <w:style w:type="character" w:customStyle="1" w:styleId="20">
    <w:name w:val="Заголовок 2 Знак"/>
    <w:basedOn w:val="a0"/>
    <w:link w:val="2"/>
    <w:uiPriority w:val="9"/>
    <w:semiHidden/>
    <w:rsid w:val="00FA7CF3"/>
    <w:rPr>
      <w:caps/>
      <w:color w:val="632423" w:themeColor="accent2" w:themeShade="80"/>
      <w:spacing w:val="15"/>
      <w:sz w:val="24"/>
      <w:szCs w:val="24"/>
    </w:rPr>
  </w:style>
  <w:style w:type="character" w:customStyle="1" w:styleId="30">
    <w:name w:val="Заголовок 3 Знак"/>
    <w:basedOn w:val="a0"/>
    <w:link w:val="3"/>
    <w:uiPriority w:val="9"/>
    <w:semiHidden/>
    <w:rsid w:val="00FA7CF3"/>
    <w:rPr>
      <w:caps/>
      <w:color w:val="622423" w:themeColor="accent2" w:themeShade="7F"/>
      <w:sz w:val="24"/>
      <w:szCs w:val="24"/>
    </w:rPr>
  </w:style>
  <w:style w:type="character" w:customStyle="1" w:styleId="40">
    <w:name w:val="Заголовок 4 Знак"/>
    <w:basedOn w:val="a0"/>
    <w:link w:val="4"/>
    <w:uiPriority w:val="9"/>
    <w:semiHidden/>
    <w:rsid w:val="00FA7CF3"/>
    <w:rPr>
      <w:caps/>
      <w:color w:val="622423" w:themeColor="accent2" w:themeShade="7F"/>
      <w:spacing w:val="10"/>
    </w:rPr>
  </w:style>
  <w:style w:type="character" w:customStyle="1" w:styleId="50">
    <w:name w:val="Заголовок 5 Знак"/>
    <w:basedOn w:val="a0"/>
    <w:link w:val="5"/>
    <w:uiPriority w:val="9"/>
    <w:semiHidden/>
    <w:rsid w:val="00FA7CF3"/>
    <w:rPr>
      <w:caps/>
      <w:color w:val="622423" w:themeColor="accent2" w:themeShade="7F"/>
      <w:spacing w:val="10"/>
    </w:rPr>
  </w:style>
  <w:style w:type="character" w:customStyle="1" w:styleId="60">
    <w:name w:val="Заголовок 6 Знак"/>
    <w:basedOn w:val="a0"/>
    <w:link w:val="6"/>
    <w:uiPriority w:val="9"/>
    <w:semiHidden/>
    <w:rsid w:val="00FA7CF3"/>
    <w:rPr>
      <w:caps/>
      <w:color w:val="943634" w:themeColor="accent2" w:themeShade="BF"/>
      <w:spacing w:val="10"/>
    </w:rPr>
  </w:style>
  <w:style w:type="character" w:customStyle="1" w:styleId="70">
    <w:name w:val="Заголовок 7 Знак"/>
    <w:basedOn w:val="a0"/>
    <w:link w:val="7"/>
    <w:uiPriority w:val="9"/>
    <w:semiHidden/>
    <w:rsid w:val="00FA7CF3"/>
    <w:rPr>
      <w:i/>
      <w:iCs/>
      <w:caps/>
      <w:color w:val="943634" w:themeColor="accent2" w:themeShade="BF"/>
      <w:spacing w:val="10"/>
    </w:rPr>
  </w:style>
  <w:style w:type="character" w:customStyle="1" w:styleId="80">
    <w:name w:val="Заголовок 8 Знак"/>
    <w:basedOn w:val="a0"/>
    <w:link w:val="8"/>
    <w:uiPriority w:val="9"/>
    <w:semiHidden/>
    <w:rsid w:val="00FA7CF3"/>
    <w:rPr>
      <w:caps/>
      <w:spacing w:val="10"/>
      <w:sz w:val="20"/>
      <w:szCs w:val="20"/>
    </w:rPr>
  </w:style>
  <w:style w:type="character" w:customStyle="1" w:styleId="90">
    <w:name w:val="Заголовок 9 Знак"/>
    <w:basedOn w:val="a0"/>
    <w:link w:val="9"/>
    <w:uiPriority w:val="9"/>
    <w:semiHidden/>
    <w:rsid w:val="00FA7CF3"/>
    <w:rPr>
      <w:i/>
      <w:iCs/>
      <w:caps/>
      <w:spacing w:val="10"/>
      <w:sz w:val="20"/>
      <w:szCs w:val="20"/>
    </w:rPr>
  </w:style>
  <w:style w:type="paragraph" w:styleId="a3">
    <w:name w:val="caption"/>
    <w:basedOn w:val="a"/>
    <w:next w:val="a"/>
    <w:uiPriority w:val="35"/>
    <w:semiHidden/>
    <w:unhideWhenUsed/>
    <w:qFormat/>
    <w:rsid w:val="00FA7CF3"/>
    <w:rPr>
      <w:caps/>
      <w:spacing w:val="10"/>
      <w:sz w:val="18"/>
      <w:szCs w:val="18"/>
    </w:rPr>
  </w:style>
  <w:style w:type="paragraph" w:styleId="a4">
    <w:name w:val="Title"/>
    <w:basedOn w:val="a"/>
    <w:next w:val="a"/>
    <w:link w:val="a5"/>
    <w:uiPriority w:val="10"/>
    <w:qFormat/>
    <w:rsid w:val="00FA7CF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FA7CF3"/>
    <w:rPr>
      <w:caps/>
      <w:color w:val="632423" w:themeColor="accent2" w:themeShade="80"/>
      <w:spacing w:val="50"/>
      <w:sz w:val="44"/>
      <w:szCs w:val="44"/>
    </w:rPr>
  </w:style>
  <w:style w:type="paragraph" w:styleId="a6">
    <w:name w:val="Subtitle"/>
    <w:basedOn w:val="a"/>
    <w:next w:val="a"/>
    <w:link w:val="a7"/>
    <w:uiPriority w:val="11"/>
    <w:qFormat/>
    <w:rsid w:val="00FA7CF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FA7CF3"/>
    <w:rPr>
      <w:caps/>
      <w:spacing w:val="20"/>
      <w:sz w:val="18"/>
      <w:szCs w:val="18"/>
    </w:rPr>
  </w:style>
  <w:style w:type="character" w:styleId="a8">
    <w:name w:val="Strong"/>
    <w:uiPriority w:val="22"/>
    <w:qFormat/>
    <w:rsid w:val="00FA7CF3"/>
    <w:rPr>
      <w:b/>
      <w:bCs/>
      <w:color w:val="943634" w:themeColor="accent2" w:themeShade="BF"/>
      <w:spacing w:val="5"/>
    </w:rPr>
  </w:style>
  <w:style w:type="character" w:styleId="a9">
    <w:name w:val="Emphasis"/>
    <w:uiPriority w:val="20"/>
    <w:qFormat/>
    <w:rsid w:val="00FA7CF3"/>
    <w:rPr>
      <w:caps/>
      <w:spacing w:val="5"/>
      <w:sz w:val="20"/>
      <w:szCs w:val="20"/>
    </w:rPr>
  </w:style>
  <w:style w:type="paragraph" w:styleId="aa">
    <w:name w:val="No Spacing"/>
    <w:basedOn w:val="a"/>
    <w:link w:val="ab"/>
    <w:uiPriority w:val="1"/>
    <w:qFormat/>
    <w:rsid w:val="00FA7CF3"/>
    <w:pPr>
      <w:spacing w:after="0" w:line="240" w:lineRule="auto"/>
    </w:pPr>
  </w:style>
  <w:style w:type="character" w:customStyle="1" w:styleId="ab">
    <w:name w:val="Без интервала Знак"/>
    <w:basedOn w:val="a0"/>
    <w:link w:val="aa"/>
    <w:uiPriority w:val="1"/>
    <w:rsid w:val="00FA7CF3"/>
  </w:style>
  <w:style w:type="paragraph" w:styleId="ac">
    <w:name w:val="List Paragraph"/>
    <w:basedOn w:val="a"/>
    <w:uiPriority w:val="34"/>
    <w:qFormat/>
    <w:rsid w:val="00FA7CF3"/>
    <w:pPr>
      <w:ind w:left="720"/>
      <w:contextualSpacing/>
    </w:pPr>
  </w:style>
  <w:style w:type="paragraph" w:styleId="21">
    <w:name w:val="Quote"/>
    <w:basedOn w:val="a"/>
    <w:next w:val="a"/>
    <w:link w:val="22"/>
    <w:uiPriority w:val="29"/>
    <w:qFormat/>
    <w:rsid w:val="00FA7CF3"/>
    <w:rPr>
      <w:i/>
      <w:iCs/>
    </w:rPr>
  </w:style>
  <w:style w:type="character" w:customStyle="1" w:styleId="22">
    <w:name w:val="Цитата 2 Знак"/>
    <w:basedOn w:val="a0"/>
    <w:link w:val="21"/>
    <w:uiPriority w:val="29"/>
    <w:rsid w:val="00FA7CF3"/>
    <w:rPr>
      <w:i/>
      <w:iCs/>
    </w:rPr>
  </w:style>
  <w:style w:type="paragraph" w:styleId="ad">
    <w:name w:val="Intense Quote"/>
    <w:basedOn w:val="a"/>
    <w:next w:val="a"/>
    <w:link w:val="ae"/>
    <w:uiPriority w:val="30"/>
    <w:qFormat/>
    <w:rsid w:val="00FA7CF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FA7CF3"/>
    <w:rPr>
      <w:caps/>
      <w:color w:val="622423" w:themeColor="accent2" w:themeShade="7F"/>
      <w:spacing w:val="5"/>
      <w:sz w:val="20"/>
      <w:szCs w:val="20"/>
    </w:rPr>
  </w:style>
  <w:style w:type="character" w:styleId="af">
    <w:name w:val="Subtle Emphasis"/>
    <w:uiPriority w:val="19"/>
    <w:qFormat/>
    <w:rsid w:val="00FA7CF3"/>
    <w:rPr>
      <w:i/>
      <w:iCs/>
    </w:rPr>
  </w:style>
  <w:style w:type="character" w:styleId="af0">
    <w:name w:val="Intense Emphasis"/>
    <w:uiPriority w:val="21"/>
    <w:qFormat/>
    <w:rsid w:val="00FA7CF3"/>
    <w:rPr>
      <w:i/>
      <w:iCs/>
      <w:caps/>
      <w:spacing w:val="10"/>
      <w:sz w:val="20"/>
      <w:szCs w:val="20"/>
    </w:rPr>
  </w:style>
  <w:style w:type="character" w:styleId="af1">
    <w:name w:val="Subtle Reference"/>
    <w:basedOn w:val="a0"/>
    <w:uiPriority w:val="31"/>
    <w:qFormat/>
    <w:rsid w:val="00FA7CF3"/>
    <w:rPr>
      <w:rFonts w:asciiTheme="minorHAnsi" w:eastAsiaTheme="minorEastAsia" w:hAnsiTheme="minorHAnsi" w:cstheme="minorBidi"/>
      <w:i/>
      <w:iCs/>
      <w:color w:val="622423" w:themeColor="accent2" w:themeShade="7F"/>
    </w:rPr>
  </w:style>
  <w:style w:type="character" w:styleId="af2">
    <w:name w:val="Intense Reference"/>
    <w:uiPriority w:val="32"/>
    <w:qFormat/>
    <w:rsid w:val="00FA7CF3"/>
    <w:rPr>
      <w:rFonts w:asciiTheme="minorHAnsi" w:eastAsiaTheme="minorEastAsia" w:hAnsiTheme="minorHAnsi" w:cstheme="minorBidi"/>
      <w:b/>
      <w:bCs/>
      <w:i/>
      <w:iCs/>
      <w:color w:val="622423" w:themeColor="accent2" w:themeShade="7F"/>
    </w:rPr>
  </w:style>
  <w:style w:type="character" w:styleId="af3">
    <w:name w:val="Book Title"/>
    <w:uiPriority w:val="33"/>
    <w:qFormat/>
    <w:rsid w:val="00FA7CF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FA7CF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0615">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sChild>
        <w:div w:id="1631472094">
          <w:marLeft w:val="0"/>
          <w:marRight w:val="0"/>
          <w:marTop w:val="0"/>
          <w:marBottom w:val="0"/>
          <w:divBdr>
            <w:top w:val="none" w:sz="0" w:space="0" w:color="auto"/>
            <w:left w:val="none" w:sz="0" w:space="0" w:color="auto"/>
            <w:bottom w:val="none" w:sz="0" w:space="0" w:color="auto"/>
            <w:right w:val="none" w:sz="0" w:space="0" w:color="auto"/>
          </w:divBdr>
        </w:div>
        <w:div w:id="1961373031">
          <w:marLeft w:val="0"/>
          <w:marRight w:val="0"/>
          <w:marTop w:val="0"/>
          <w:marBottom w:val="0"/>
          <w:divBdr>
            <w:top w:val="none" w:sz="0" w:space="0" w:color="auto"/>
            <w:left w:val="none" w:sz="0" w:space="0" w:color="auto"/>
            <w:bottom w:val="none" w:sz="0" w:space="0" w:color="auto"/>
            <w:right w:val="none" w:sz="0" w:space="0" w:color="auto"/>
          </w:divBdr>
        </w:div>
        <w:div w:id="1867675027">
          <w:marLeft w:val="0"/>
          <w:marRight w:val="0"/>
          <w:marTop w:val="0"/>
          <w:marBottom w:val="0"/>
          <w:divBdr>
            <w:top w:val="none" w:sz="0" w:space="0" w:color="auto"/>
            <w:left w:val="none" w:sz="0" w:space="0" w:color="auto"/>
            <w:bottom w:val="none" w:sz="0" w:space="0" w:color="auto"/>
            <w:right w:val="none" w:sz="0" w:space="0" w:color="auto"/>
          </w:divBdr>
          <w:divsChild>
            <w:div w:id="1346058537">
              <w:marLeft w:val="0"/>
              <w:marRight w:val="0"/>
              <w:marTop w:val="0"/>
              <w:marBottom w:val="0"/>
              <w:divBdr>
                <w:top w:val="none" w:sz="0" w:space="0" w:color="auto"/>
                <w:left w:val="none" w:sz="0" w:space="0" w:color="auto"/>
                <w:bottom w:val="none" w:sz="0" w:space="0" w:color="auto"/>
                <w:right w:val="none" w:sz="0" w:space="0" w:color="auto"/>
              </w:divBdr>
              <w:divsChild>
                <w:div w:id="1534415780">
                  <w:marLeft w:val="0"/>
                  <w:marRight w:val="0"/>
                  <w:marTop w:val="0"/>
                  <w:marBottom w:val="0"/>
                  <w:divBdr>
                    <w:top w:val="none" w:sz="0" w:space="0" w:color="auto"/>
                    <w:left w:val="none" w:sz="0" w:space="0" w:color="auto"/>
                    <w:bottom w:val="none" w:sz="0" w:space="0" w:color="auto"/>
                    <w:right w:val="none" w:sz="0" w:space="0" w:color="auto"/>
                  </w:divBdr>
                  <w:divsChild>
                    <w:div w:id="569777220">
                      <w:marLeft w:val="0"/>
                      <w:marRight w:val="0"/>
                      <w:marTop w:val="0"/>
                      <w:marBottom w:val="0"/>
                      <w:divBdr>
                        <w:top w:val="none" w:sz="0" w:space="0" w:color="auto"/>
                        <w:left w:val="none" w:sz="0" w:space="0" w:color="auto"/>
                        <w:bottom w:val="none" w:sz="0" w:space="0" w:color="auto"/>
                        <w:right w:val="none" w:sz="0" w:space="0" w:color="auto"/>
                      </w:divBdr>
                      <w:divsChild>
                        <w:div w:id="2095084403">
                          <w:marLeft w:val="0"/>
                          <w:marRight w:val="0"/>
                          <w:marTop w:val="0"/>
                          <w:marBottom w:val="0"/>
                          <w:divBdr>
                            <w:top w:val="none" w:sz="0" w:space="0" w:color="auto"/>
                            <w:left w:val="none" w:sz="0" w:space="0" w:color="auto"/>
                            <w:bottom w:val="none" w:sz="0" w:space="0" w:color="auto"/>
                            <w:right w:val="none" w:sz="0" w:space="0" w:color="auto"/>
                          </w:divBdr>
                          <w:divsChild>
                            <w:div w:id="8338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Вечерняя школа</dc:creator>
  <cp:lastModifiedBy>Вечерняя школа</cp:lastModifiedBy>
  <cp:revision>7</cp:revision>
  <dcterms:created xsi:type="dcterms:W3CDTF">2015-01-05T11:57:00Z</dcterms:created>
  <dcterms:modified xsi:type="dcterms:W3CDTF">2015-01-06T21:25:00Z</dcterms:modified>
</cp:coreProperties>
</file>